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三明学院智慧教务考试模块操作说明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>
        <w:rPr>
          <w:rFonts w:hint="eastAsia"/>
          <w:b/>
        </w:rPr>
        <w:t>登录智慧教务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登录地址：</w:t>
      </w:r>
      <w:r>
        <w:fldChar w:fldCharType="begin"/>
      </w:r>
      <w:r>
        <w:instrText xml:space="preserve"> HYPERLINK "https://zhjw.smxy.cn/console/main.html" </w:instrText>
      </w:r>
      <w:r>
        <w:fldChar w:fldCharType="separate"/>
      </w:r>
      <w:r>
        <w:rPr>
          <w:rStyle w:val="5"/>
          <w:rFonts w:hint="eastAsia"/>
        </w:rPr>
        <w:t>https://zhjw.smxy.cn/console/main.html</w:t>
      </w:r>
      <w:r>
        <w:rPr>
          <w:rStyle w:val="5"/>
          <w:rFonts w:hint="eastAsia"/>
        </w:rPr>
        <w:fldChar w:fldCharType="end"/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用户名：工号/初始密码：zh@123456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92036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0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提醒：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浏览器请使用谷歌、360请切到极速模式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登录过程中如果提供登录异常时，请关闭浏览器，重新打开地址进入，不停刷新可能会造成用户锁定。如果用户被锁定请联系管理员解锁。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>
        <w:rPr>
          <w:rFonts w:hint="eastAsia"/>
          <w:b/>
        </w:rPr>
        <w:t>下载考试安排模板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登录系统后，右边菜单栏会显示考试安排模式，点击进入，点模板导出按钮，导出需要的模板。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30822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8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提醒：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模板导出会根据当前学年、当前学期、用户的数据权限，自动生成本学期的开课任务，学院的教学秘书根据本学期的开课情况检查开课任务是否完整。</w:t>
      </w:r>
    </w:p>
    <w:p>
      <w:pPr>
        <w:spacing w:line="360" w:lineRule="auto"/>
        <w:rPr>
          <w:rFonts w:hint="eastAsia"/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导出的模板数据一定要检查开课任务是否完整，以免漏排，少排课程造成事故。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导出模板时间根据数据量大小有长有短，导出过程中会按钮会自动进行倒计时，在倒计时过程中，请不要再次点击导出按钮。</w:t>
      </w:r>
    </w:p>
    <w:p>
      <w:pPr>
        <w:spacing w:line="360" w:lineRule="auto"/>
        <w:rPr>
          <w:rFonts w:hint="eastAsia" w:eastAsiaTheme="minorEastAsia"/>
          <w:b/>
          <w:bCs/>
          <w:color w:val="FF0000"/>
          <w:sz w:val="24"/>
          <w:szCs w:val="24"/>
          <w:lang w:eastAsia="zh-CN"/>
        </w:rPr>
      </w:pPr>
      <w:r>
        <w:rPr>
          <w:rFonts w:hint="eastAsia"/>
          <w:b/>
          <w:bCs/>
          <w:color w:val="FF0000"/>
          <w:sz w:val="24"/>
          <w:szCs w:val="24"/>
          <w:lang w:eastAsia="zh-CN"/>
        </w:rPr>
        <w:t>无需排考的课程记录可以删除，除此之外，模版中已有的其他信息不能修改。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模板样例：</w:t>
      </w: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195643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模板说明：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导出模板为EXCEL表格，数据填报完成之后，还需要导回系统，请不要改动表格的字段，以免上传数据时报错。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导出教学任务为全部教学任务，包括实践、实验、实习、体育等非考试课程，请根据课程性质或类别过滤并将</w:t>
      </w:r>
      <w:r>
        <w:rPr>
          <w:rFonts w:hint="eastAsia"/>
          <w:color w:val="FF0000"/>
        </w:rPr>
        <w:t>不需要排考的课程删除</w:t>
      </w:r>
      <w:r>
        <w:rPr>
          <w:rFonts w:hint="eastAsia"/>
        </w:rPr>
        <w:t>。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监考老师可以填4位，按顺序填写，没有安排默认为空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主考为必填字段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考试日期格式：2021-12-01，请按时间格式要求来填写，年4位、月2位、日2位。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考试时间格式：上午9：00-10：00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  <w:lang w:eastAsia="zh-CN"/>
        </w:rPr>
        <w:t>考试</w:t>
      </w:r>
      <w:r>
        <w:rPr>
          <w:rFonts w:hint="eastAsia"/>
        </w:rPr>
        <w:t>楼栋：为教学楼的名称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考试地点：为教室地点如博学楼-505</w:t>
      </w:r>
      <w:r>
        <w:rPr>
          <w:rFonts w:hint="eastAsia"/>
          <w:lang w:eastAsia="zh-CN"/>
        </w:rPr>
        <w:t>（</w:t>
      </w:r>
      <w:r>
        <w:rPr>
          <w:rFonts w:hint="eastAsia"/>
          <w:color w:val="FF0000"/>
          <w:lang w:eastAsia="zh-CN"/>
        </w:rPr>
        <w:t>请使用正方系统中的规范名称填写，系统会根据地点和时间字段检查排考是否冲突。</w:t>
      </w:r>
      <w:r>
        <w:rPr>
          <w:rFonts w:hint="eastAsia"/>
          <w:lang w:eastAsia="zh-CN"/>
        </w:rPr>
        <w:t>）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是否合并：安排同一间教室填“是”没有合并填“否”</w:t>
      </w:r>
    </w:p>
    <w:p>
      <w:pPr>
        <w:pStyle w:val="6"/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</w:rPr>
        <w:t>考试形式：填开卷或闭卷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>
        <w:rPr>
          <w:rFonts w:hint="eastAsia"/>
          <w:b/>
        </w:rPr>
        <w:t>上传考试安排数据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登录系统点EXCEL导入按钮，导入已排考数据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304863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提醒：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导入EXCEL必须是下载的模板格式，且教学班ID和班级名称不要动，以免匹配不上造成无法关联学生。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导入会校验考试日期，考试时间，考试地点，请根据相关提示系统处理</w:t>
      </w:r>
      <w:r>
        <w:rPr>
          <w:rFonts w:hint="eastAsia"/>
          <w:lang w:eastAsia="zh-CN"/>
        </w:rPr>
        <w:t>。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在导入过程中如果出现行，列的最末尾的空白格子为非空提示时，请在未尾提示空白处往下选择30-50行，点删除把空白行删除，即可解决问题。</w:t>
      </w:r>
    </w:p>
    <w:p>
      <w:pPr>
        <w:pStyle w:val="6"/>
        <w:spacing w:line="360" w:lineRule="auto"/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F220B"/>
    <w:multiLevelType w:val="multilevel"/>
    <w:tmpl w:val="101F220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0E12B9"/>
    <w:multiLevelType w:val="multilevel"/>
    <w:tmpl w:val="230E12B9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99626C"/>
    <w:multiLevelType w:val="multilevel"/>
    <w:tmpl w:val="4099626C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0340"/>
    <w:rsid w:val="00227ACF"/>
    <w:rsid w:val="002E1837"/>
    <w:rsid w:val="00990340"/>
    <w:rsid w:val="00D66D18"/>
    <w:rsid w:val="0BB73761"/>
    <w:rsid w:val="1EBB2CA0"/>
    <w:rsid w:val="1EDF6E66"/>
    <w:rsid w:val="251812FD"/>
    <w:rsid w:val="3E0305AA"/>
    <w:rsid w:val="479908C4"/>
    <w:rsid w:val="49F2635D"/>
    <w:rsid w:val="4CAE37E9"/>
    <w:rsid w:val="528D5A42"/>
    <w:rsid w:val="68B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826</Words>
  <Characters>907</Characters>
  <Lines>6</Lines>
  <Paragraphs>1</Paragraphs>
  <TotalTime>231</TotalTime>
  <ScaleCrop>false</ScaleCrop>
  <LinksUpToDate>false</LinksUpToDate>
  <CharactersWithSpaces>907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2021-11-30T01:18:00Z</dcterms:created>
  <dc:creator>admin</dc:creator>
  <cp:lastModifiedBy>Administrator</cp:lastModifiedBy>
  <dcterms:modified xsi:type="dcterms:W3CDTF">2021-12-01T02:43:27Z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AAE5126E3AA54E389C459026985F606E</vt:lpwstr>
  </property>
</Properties>
</file>